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05" w:rsidRDefault="00F01105" w:rsidP="00F01105">
      <w:pPr>
        <w:pStyle w:val="Ttulo1"/>
        <w:ind w:firstLine="0"/>
      </w:pPr>
      <w:bookmarkStart w:id="0" w:name="_Toc5706265"/>
      <w:bookmarkStart w:id="1" w:name="_Toc7002465"/>
      <w:r w:rsidRPr="001C6766">
        <w:t xml:space="preserve">Matriz Curricular (simplificada) </w:t>
      </w:r>
    </w:p>
    <w:p w:rsidR="00F01105" w:rsidRPr="001C6766" w:rsidRDefault="00F01105" w:rsidP="00F01105">
      <w:pPr>
        <w:pStyle w:val="Ttulo1"/>
        <w:ind w:firstLine="0"/>
      </w:pPr>
      <w:r w:rsidRPr="001C6766">
        <w:t>Curso de Letras: Bacharelado em Letras Tradução</w:t>
      </w:r>
      <w:bookmarkEnd w:id="0"/>
      <w:bookmarkEnd w:id="1"/>
    </w:p>
    <w:p w:rsidR="00F01105" w:rsidRPr="00F01105" w:rsidRDefault="00F01105" w:rsidP="00F01105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Cambria" w:hAnsi="Cambria"/>
          <w:b/>
          <w:bCs/>
          <w:lang w:val="x-non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Primeiro Período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Literários I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Clássicos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Linguísticos I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Produção de Textos (45T45P)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Introdução à Linguística Aplicada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330h (225T105P)</w:t>
            </w:r>
          </w:p>
        </w:tc>
      </w:tr>
    </w:tbl>
    <w:p w:rsidR="00F01105" w:rsidRPr="001C6766" w:rsidRDefault="00F01105" w:rsidP="00F0110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Segundo Período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Literários II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Linguísticos II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Gêneros Discursivos e Textuais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Tradução e Cultura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Língua Inglesa: Formação do Profissional de Letras (45T15P)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300h (225T75P)</w:t>
            </w:r>
          </w:p>
        </w:tc>
      </w:tr>
    </w:tbl>
    <w:p w:rsidR="00F01105" w:rsidRPr="001C6766" w:rsidRDefault="00F01105" w:rsidP="00F0110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Terceiro Período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 xml:space="preserve">Introdução à </w:t>
            </w:r>
            <w:proofErr w:type="gramStart"/>
            <w:r w:rsidRPr="001C6766">
              <w:rPr>
                <w:rFonts w:ascii="Cambria" w:hAnsi="Cambria"/>
              </w:rPr>
              <w:t>Libras  (</w:t>
            </w:r>
            <w:proofErr w:type="gramEnd"/>
            <w:r w:rsidRPr="001C6766">
              <w:rPr>
                <w:rFonts w:ascii="Cambria" w:hAnsi="Cambria"/>
              </w:rPr>
              <w:t>30T30P)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nil"/>
            </w:tcBorders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Fonética e Fonologia (60T30P)</w:t>
            </w:r>
          </w:p>
        </w:tc>
      </w:tr>
      <w:tr w:rsidR="00F01105" w:rsidRPr="001C6766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Literatura Comparada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Língua Inglesa: Gêneros Descritivos e Procedimentais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Metodologia da Tradução 1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330h (225T105P)</w:t>
            </w:r>
          </w:p>
        </w:tc>
      </w:tr>
    </w:tbl>
    <w:p w:rsidR="00F01105" w:rsidRPr="001C6766" w:rsidRDefault="00F01105" w:rsidP="00F0110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Quarto Período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Morfologia (60T30P)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Língua Inglesa: Gêneros Narrativos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Teoria da Tradução 1 (60T)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Eletiva (45T15P)</w:t>
            </w:r>
          </w:p>
        </w:tc>
      </w:tr>
      <w:tr w:rsidR="00F01105" w:rsidRPr="001C6766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B2A1C7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Optativa (60T30P)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360h (270T90P)</w:t>
            </w:r>
          </w:p>
        </w:tc>
      </w:tr>
    </w:tbl>
    <w:p w:rsidR="00F01105" w:rsidRPr="001C6766" w:rsidRDefault="00F01105" w:rsidP="00F01105">
      <w:pPr>
        <w:jc w:val="center"/>
        <w:rPr>
          <w:rFonts w:ascii="Cambria" w:hAnsi="Cambria"/>
          <w:lang w:val="en-US"/>
        </w:rPr>
      </w:pPr>
      <w:r w:rsidRPr="001C6766">
        <w:rPr>
          <w:rFonts w:ascii="Cambria" w:hAnsi="Cambria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lastRenderedPageBreak/>
              <w:t>Quinto Período</w:t>
            </w:r>
          </w:p>
        </w:tc>
      </w:tr>
      <w:tr w:rsidR="00F01105" w:rsidRPr="001C6766" w:rsidTr="00A42BA0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Sintaxe: Estudo da oração (60T30P)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Língua Inglesa: Gêneros Argumentativos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Literaturas de Língua Inglesa I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Tradução de Textos Gerais (45T15P)</w:t>
            </w:r>
          </w:p>
        </w:tc>
      </w:tr>
      <w:tr w:rsidR="00F01105" w:rsidRPr="001C6766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B2A1C7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Optativa (60T 30P)</w:t>
            </w:r>
          </w:p>
        </w:tc>
      </w:tr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360h (255T105)</w:t>
            </w:r>
          </w:p>
        </w:tc>
      </w:tr>
    </w:tbl>
    <w:p w:rsidR="00F01105" w:rsidRPr="001C6766" w:rsidRDefault="00F01105" w:rsidP="00F01105">
      <w:pPr>
        <w:jc w:val="center"/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tcBorders>
              <w:right w:val="nil"/>
            </w:tcBorders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Sexto Período</w:t>
            </w:r>
          </w:p>
        </w:tc>
      </w:tr>
      <w:tr w:rsidR="00F01105" w:rsidRPr="001C6766" w:rsidTr="00A42BA0">
        <w:trPr>
          <w:trHeight w:val="204"/>
        </w:trPr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Sociolinguística (45T15P)</w:t>
            </w:r>
          </w:p>
        </w:tc>
      </w:tr>
      <w:tr w:rsidR="00F01105" w:rsidRPr="001C6766" w:rsidTr="00A42BA0">
        <w:trPr>
          <w:trHeight w:val="181"/>
        </w:trPr>
        <w:tc>
          <w:tcPr>
            <w:tcW w:w="8755" w:type="dxa"/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Semântica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Língua Inglesa: Gêneros Acadêmicos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Prática Supervisionada de Tradução I (15T45</w:t>
            </w:r>
            <w:proofErr w:type="gramStart"/>
            <w:r w:rsidRPr="001C6766">
              <w:rPr>
                <w:rFonts w:ascii="Cambria" w:hAnsi="Cambria"/>
              </w:rPr>
              <w:t>P )</w:t>
            </w:r>
            <w:proofErr w:type="gramEnd"/>
          </w:p>
        </w:tc>
      </w:tr>
      <w:tr w:rsidR="00F01105" w:rsidRPr="001C6766" w:rsidTr="00A42BA0">
        <w:trPr>
          <w:trHeight w:val="234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Eletiva (45T15P)</w:t>
            </w:r>
          </w:p>
        </w:tc>
      </w:tr>
      <w:tr w:rsidR="00F01105" w:rsidRPr="001C6766" w:rsidTr="00A42BA0">
        <w:trPr>
          <w:trHeight w:val="242"/>
        </w:trPr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300h (195T105P)</w:t>
            </w:r>
          </w:p>
        </w:tc>
      </w:tr>
    </w:tbl>
    <w:p w:rsidR="00F01105" w:rsidRPr="001C6766" w:rsidRDefault="00F01105" w:rsidP="00F01105">
      <w:pPr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Sétimo Período</w:t>
            </w:r>
          </w:p>
        </w:tc>
      </w:tr>
      <w:tr w:rsidR="00F01105" w:rsidRPr="001C6766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5B9BD5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Estudos do discurso (45T15P)</w:t>
            </w:r>
          </w:p>
        </w:tc>
      </w:tr>
      <w:tr w:rsidR="00F01105" w:rsidRPr="001C6766" w:rsidTr="00A42BA0">
        <w:trPr>
          <w:trHeight w:val="194"/>
        </w:trPr>
        <w:tc>
          <w:tcPr>
            <w:tcW w:w="8755" w:type="dxa"/>
            <w:shd w:val="clear" w:color="auto" w:fill="92CDD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</w:rPr>
              <w:t>TCC I (30T60P)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Literaturas de Língua Inglesa II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Prática Supervisionada de Tradução II (15T45P)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Eletiva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330h (180T150P)</w:t>
            </w:r>
          </w:p>
        </w:tc>
      </w:tr>
    </w:tbl>
    <w:p w:rsidR="00F01105" w:rsidRPr="001C6766" w:rsidRDefault="00F01105" w:rsidP="00F01105">
      <w:pPr>
        <w:rPr>
          <w:rFonts w:ascii="Cambria" w:hAnsi="Cambr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1105" w:rsidRPr="001C6766" w:rsidTr="00A42BA0">
        <w:tc>
          <w:tcPr>
            <w:tcW w:w="8755" w:type="dxa"/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  <w:b/>
              </w:rPr>
              <w:t>Oitavo Período</w:t>
            </w:r>
          </w:p>
        </w:tc>
      </w:tr>
      <w:tr w:rsidR="00F01105" w:rsidRPr="001C6766" w:rsidTr="00A42BA0">
        <w:tc>
          <w:tcPr>
            <w:tcW w:w="8755" w:type="dxa"/>
            <w:tcBorders>
              <w:bottom w:val="single" w:sz="4" w:space="0" w:color="auto"/>
            </w:tcBorders>
            <w:shd w:val="clear" w:color="auto" w:fill="92CDD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  <w:b/>
              </w:rPr>
            </w:pPr>
            <w:r w:rsidRPr="001C6766">
              <w:rPr>
                <w:rFonts w:ascii="Cambria" w:hAnsi="Cambria"/>
              </w:rPr>
              <w:t>TCC II (120P)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Eletiva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Eletiva (45T15P)</w:t>
            </w:r>
          </w:p>
        </w:tc>
      </w:tr>
      <w:tr w:rsidR="00F01105" w:rsidRPr="001C6766" w:rsidTr="00A42BA0">
        <w:tc>
          <w:tcPr>
            <w:tcW w:w="8755" w:type="dxa"/>
            <w:tcBorders>
              <w:top w:val="single" w:sz="4" w:space="0" w:color="auto"/>
            </w:tcBorders>
            <w:shd w:val="clear" w:color="auto" w:fill="BFBFBF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240h (90T150P)</w:t>
            </w:r>
          </w:p>
        </w:tc>
      </w:tr>
    </w:tbl>
    <w:p w:rsidR="00F01105" w:rsidRPr="001C6766" w:rsidRDefault="00F01105" w:rsidP="00F0110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80"/>
      </w:tblGrid>
      <w:tr w:rsidR="00F01105" w:rsidRPr="001C6766" w:rsidTr="00A42BA0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  <w:b/>
              </w:rPr>
              <w:t>Distribuição da carga horária por componente por Núcleo de Formação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Conteúdo básico obrigatório</w:t>
            </w:r>
          </w:p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(LP, linguística e LA)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780h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Conteúdo básico obrigatório de literaturas de expressão lusófona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240h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Conteúdo específico obrigatório (língua inglesa e tradução)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840h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Optativas Língua Estrangeira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180h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Conteúdo variável (Eletivas)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300h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TCC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210h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ATV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210h</w:t>
            </w:r>
          </w:p>
        </w:tc>
      </w:tr>
      <w:tr w:rsidR="00F01105" w:rsidRPr="001C6766" w:rsidTr="00A42B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Total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1105" w:rsidRPr="001C6766" w:rsidRDefault="00F01105" w:rsidP="00A42BA0">
            <w:pPr>
              <w:jc w:val="center"/>
              <w:rPr>
                <w:rFonts w:ascii="Cambria" w:hAnsi="Cambria"/>
              </w:rPr>
            </w:pPr>
            <w:r w:rsidRPr="001C6766">
              <w:rPr>
                <w:rFonts w:ascii="Cambria" w:hAnsi="Cambria"/>
              </w:rPr>
              <w:t>2820h</w:t>
            </w:r>
          </w:p>
        </w:tc>
      </w:tr>
    </w:tbl>
    <w:p w:rsidR="00F01105" w:rsidRPr="001C6766" w:rsidRDefault="00F01105" w:rsidP="00F01105">
      <w:pPr>
        <w:rPr>
          <w:rFonts w:ascii="Cambria" w:hAnsi="Cambria"/>
        </w:rPr>
      </w:pPr>
    </w:p>
    <w:p w:rsidR="00F01105" w:rsidRDefault="00F01105" w:rsidP="00F01105">
      <w:pPr>
        <w:pStyle w:val="Ttulo1"/>
      </w:pPr>
      <w:bookmarkStart w:id="2" w:name="_Toc5706266"/>
      <w:bookmarkStart w:id="3" w:name="_Toc7002466"/>
    </w:p>
    <w:p w:rsidR="00F01105" w:rsidRPr="00F01105" w:rsidRDefault="00F01105" w:rsidP="00F01105">
      <w:pPr>
        <w:rPr>
          <w:lang w:val="x-none" w:eastAsia="x-none"/>
        </w:rPr>
      </w:pPr>
    </w:p>
    <w:p w:rsidR="00F01105" w:rsidRDefault="00F01105">
      <w:pPr>
        <w:spacing w:after="160" w:line="259" w:lineRule="auto"/>
        <w:rPr>
          <w:rFonts w:eastAsia="Arial Unicode MS"/>
          <w:b/>
          <w:szCs w:val="20"/>
          <w:lang w:val="x-none" w:eastAsia="x-none"/>
        </w:rPr>
      </w:pPr>
      <w:r>
        <w:br w:type="page"/>
      </w:r>
    </w:p>
    <w:p w:rsidR="00F01105" w:rsidRPr="001C6766" w:rsidRDefault="00F01105" w:rsidP="00F01105">
      <w:pPr>
        <w:pStyle w:val="Ttulo1"/>
        <w:rPr>
          <w:lang w:val="pt-BR"/>
        </w:rPr>
      </w:pPr>
      <w:bookmarkStart w:id="4" w:name="_GoBack"/>
      <w:bookmarkEnd w:id="4"/>
      <w:r w:rsidRPr="001C6766">
        <w:lastRenderedPageBreak/>
        <w:t>Matriz curricular completa</w:t>
      </w:r>
      <w:bookmarkEnd w:id="2"/>
      <w:bookmarkEnd w:id="3"/>
    </w:p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1428"/>
        <w:jc w:val="both"/>
        <w:rPr>
          <w:rFonts w:ascii="Times New Roman" w:hAnsi="Times New Roman"/>
          <w:sz w:val="20"/>
          <w:szCs w:val="20"/>
        </w:rPr>
      </w:pPr>
    </w:p>
    <w:tbl>
      <w:tblPr>
        <w:tblW w:w="4904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606"/>
        <w:gridCol w:w="2088"/>
        <w:gridCol w:w="652"/>
        <w:gridCol w:w="522"/>
        <w:gridCol w:w="391"/>
        <w:gridCol w:w="394"/>
        <w:gridCol w:w="519"/>
      </w:tblGrid>
      <w:tr w:rsidR="00F01105" w:rsidRPr="001C6766" w:rsidTr="00F01105">
        <w:trPr>
          <w:trHeight w:val="300"/>
        </w:trPr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DISCIPLINAS OBRIGATÓRIAS</w:t>
            </w:r>
          </w:p>
        </w:tc>
        <w:tc>
          <w:tcPr>
            <w:tcW w:w="12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CHA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AULAS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PER.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LET022</w:t>
            </w:r>
          </w:p>
        </w:tc>
        <w:tc>
          <w:tcPr>
            <w:tcW w:w="15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Literários I</w:t>
            </w:r>
          </w:p>
        </w:tc>
        <w:tc>
          <w:tcPr>
            <w:tcW w:w="12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LET023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Clássicos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Linguísticos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LET026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Produção de Textos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LET027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Introdução à Linguística Aplicada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LET028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Literários II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LET029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Linguísticos II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Linguísticos I - LET025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LET034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Gêneros Discursivos e Textuais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LET129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Formação do Profissional de Letras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LET035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e Cultura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LET039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Comparada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LET040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Fonética e Fonologia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LET041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Introdução à Libras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LET161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Língua Inglesa: Gêneros Descritivos e Procedimentais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Formação do Profissional de Letras - LET129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LET162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e Cultura - LET035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LET042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Morfologia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LET163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Narrativos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Descritivos e Procedimentais - LET161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LET164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Teoria da Tradução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e Cultura - LET035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LET045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Sintaxe: Estudo da Oração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5</w:t>
            </w:r>
          </w:p>
        </w:tc>
      </w:tr>
      <w:tr w:rsidR="00F01105" w:rsidRPr="001C6766" w:rsidTr="00F01105">
        <w:trPr>
          <w:trHeight w:val="245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LET165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Argumentativos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Narrativos - LET163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5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LET166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Literaturas de Língua Inglesa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Narrativos - LET163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5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LET167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de Textos Gerais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5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LET168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Prática Supervisionada de Tradução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de Textos Gerais - LET167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5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LET169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Acadêmicos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Argumentativos - LET165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LET048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Sociolinguística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LET049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Semântica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LET053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Estudos do Discurso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  <w:highlight w:val="yellow"/>
              </w:rPr>
            </w:pPr>
            <w:r w:rsidRPr="001C6766">
              <w:rPr>
                <w:sz w:val="20"/>
                <w:szCs w:val="20"/>
              </w:rPr>
              <w:t>LET170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  <w:shd w:val="clear" w:color="auto" w:fill="FFFFFF"/>
              </w:rPr>
              <w:t>Literaturas de Língua Inglesa II:</w:t>
            </w:r>
            <w:r w:rsidRPr="001C6766">
              <w:rPr>
                <w:sz w:val="20"/>
                <w:szCs w:val="20"/>
              </w:rPr>
              <w:t xml:space="preserve"> Anterior ao século XX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Literaturas de Língua Inglesa I - LET166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LET055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Trabalho de Conclusão de Curso 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LET172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Prática Supervisionada de Tradução II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Prática Supervisionada de Tradução I - LET168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8</w:t>
            </w:r>
          </w:p>
        </w:tc>
      </w:tr>
      <w:tr w:rsidR="00F01105" w:rsidRPr="001C6766" w:rsidTr="00F01105">
        <w:trPr>
          <w:trHeight w:val="300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lastRenderedPageBreak/>
              <w:t>LET056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Trabalho de Conclusão de Curso II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Trabalho de Conclusão de Curso I - LET055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8</w:t>
            </w:r>
          </w:p>
        </w:tc>
      </w:tr>
    </w:tbl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4770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608"/>
        <w:gridCol w:w="2608"/>
        <w:gridCol w:w="653"/>
        <w:gridCol w:w="521"/>
        <w:gridCol w:w="391"/>
        <w:gridCol w:w="391"/>
      </w:tblGrid>
      <w:tr w:rsidR="00F01105" w:rsidRPr="001C6766" w:rsidTr="00A42BA0">
        <w:trPr>
          <w:trHeight w:val="300"/>
        </w:trPr>
        <w:tc>
          <w:tcPr>
            <w:tcW w:w="5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DISCIPLINAS ELETIVAS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PRÉ-REQUISITO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CHS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CHA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AULAS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P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 LET173 </w:t>
            </w:r>
          </w:p>
        </w:tc>
        <w:tc>
          <w:tcPr>
            <w:tcW w:w="1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Tópicos em Literaturas de Língua Inglesa</w:t>
            </w:r>
          </w:p>
        </w:tc>
        <w:tc>
          <w:tcPr>
            <w:tcW w:w="16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Literaturas de Língua Inglesa I - LET166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LET174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Estudos Gramaticais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Descritivos e Procedimentais - LET161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LET847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Fonologia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Descritivos e Procedimentais - LET161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LET178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Leitura e Produção de Textos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LET856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Língua Inglesa: Compreensão e Expressão </w:t>
            </w:r>
            <w:proofErr w:type="gramStart"/>
            <w:r w:rsidRPr="001C6766">
              <w:rPr>
                <w:sz w:val="20"/>
                <w:szCs w:val="20"/>
              </w:rPr>
              <w:t>Oral  I</w:t>
            </w:r>
            <w:proofErr w:type="gram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LET941   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Fonologia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Fonologia I - LET847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LET179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LET601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Teoria da Tradução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 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LET857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de Textos Técnicos e Científicos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LET954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Tradução de Textos Literários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LET180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Tópicos em Tradução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Metodologia da Tradução I - LET162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LET950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Gramática </w:t>
            </w:r>
            <w:proofErr w:type="spellStart"/>
            <w:r w:rsidRPr="001C6766">
              <w:rPr>
                <w:sz w:val="20"/>
                <w:szCs w:val="20"/>
              </w:rPr>
              <w:t>Contrastiva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Língua Inglesa: Gêneros Descritivos e Procedimentais - LET161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 LET176 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Tradução Inversa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Língua Inglesa: Gêneros Descritivos E Procedimentais - LET161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LET086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Espanhol: Língua e Cultura III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Espanhol: Língua e Cultura II -  LET158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LET087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Francês: Língua e Cultura III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Francês: Língua e Cultura II -  LET160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LET088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Filologia e Paleografia: Transcrição de Textos Manuscritos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LET038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Literaturas Africanas de Língua Portuguesa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LET043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Brasileira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LET044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Portuguesa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LET046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Brasileira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LET047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Portuguesa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LET052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Literatura Brasileira III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LET054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Teoria da Literatura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LET175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Leitura e Construção de Sentidos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HIS064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do Brasil 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HIS067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do Brasil 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HIS072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do Brasil III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HIS063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Introdução ao Estudo de História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HIS071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Antiga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HIS076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Medieval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lastRenderedPageBreak/>
              <w:t>HIS077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Teoria da História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HIS074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da Historiografia Geral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HIS078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História de Minas Gerais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CSO005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Tópicos em Sociologia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CSO006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Sociologia Urbana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CSO007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Tópicos em Antropologia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CSO008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Sociologia Rural</w:t>
            </w:r>
          </w:p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CSO011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Tópicos em Teoria Política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CSO009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Sociologia da Cultura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CSO101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Introdução às Ciências Sociais</w:t>
            </w:r>
          </w:p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CSO010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Sociologia do Conhecimento </w:t>
            </w:r>
          </w:p>
          <w:p w:rsidR="00F01105" w:rsidRPr="001C6766" w:rsidRDefault="00F01105" w:rsidP="00A42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CSA616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Educação popular, movimentos sociais e Serviço Social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0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FIL612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 xml:space="preserve">Introdução à </w:t>
            </w:r>
            <w:proofErr w:type="spellStart"/>
            <w:r w:rsidRPr="001C6766">
              <w:rPr>
                <w:sz w:val="20"/>
                <w:szCs w:val="20"/>
              </w:rPr>
              <w:t>historia</w:t>
            </w:r>
            <w:proofErr w:type="spellEnd"/>
            <w:r w:rsidRPr="001C6766">
              <w:rPr>
                <w:sz w:val="20"/>
                <w:szCs w:val="20"/>
              </w:rPr>
              <w:t xml:space="preserve"> da Filosofia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FIL622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Teoria do Conhecimento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FIL662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Filosofia da Arte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  <w:tr w:rsidR="00F01105" w:rsidRPr="001C6766" w:rsidTr="00A42BA0">
        <w:trPr>
          <w:trHeight w:val="300"/>
        </w:trPr>
        <w:tc>
          <w:tcPr>
            <w:tcW w:w="5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FIL672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Estética Geral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</w:t>
            </w:r>
          </w:p>
        </w:tc>
      </w:tr>
    </w:tbl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4779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608"/>
        <w:gridCol w:w="2608"/>
        <w:gridCol w:w="651"/>
        <w:gridCol w:w="523"/>
        <w:gridCol w:w="390"/>
        <w:gridCol w:w="407"/>
      </w:tblGrid>
      <w:tr w:rsidR="00F01105" w:rsidRPr="001C6766" w:rsidTr="00A42BA0">
        <w:trPr>
          <w:trHeight w:val="300"/>
        </w:trPr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DISCIPLINAS OPTATIVAS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CHA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AULAS</w:t>
            </w:r>
          </w:p>
        </w:tc>
      </w:tr>
      <w:tr w:rsidR="00F01105" w:rsidRPr="001C6766" w:rsidTr="00A42BA0">
        <w:trPr>
          <w:trHeight w:val="300"/>
        </w:trPr>
        <w:tc>
          <w:tcPr>
            <w:tcW w:w="56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F01105" w:rsidRPr="001C6766" w:rsidTr="00A42BA0">
        <w:trPr>
          <w:trHeight w:val="300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LET157</w:t>
            </w:r>
          </w:p>
        </w:tc>
        <w:tc>
          <w:tcPr>
            <w:tcW w:w="1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Espanhol: Língua e Cultura I</w:t>
            </w:r>
          </w:p>
        </w:tc>
        <w:tc>
          <w:tcPr>
            <w:tcW w:w="1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LET158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Espanhol: Língua e Cultura II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Espanhol: Língua e Cultura I- LET157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00"/>
        </w:trPr>
        <w:tc>
          <w:tcPr>
            <w:tcW w:w="5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LET159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Francês: Língua e Cultura I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  <w:tr w:rsidR="00F01105" w:rsidRPr="001C6766" w:rsidTr="00A42BA0">
        <w:trPr>
          <w:trHeight w:val="315"/>
        </w:trPr>
        <w:tc>
          <w:tcPr>
            <w:tcW w:w="56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LET160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Francês: Língua e Cultura II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Francês: Língua e Cultura I - LET159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</w:t>
            </w:r>
          </w:p>
        </w:tc>
      </w:tr>
    </w:tbl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4770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584"/>
        <w:gridCol w:w="1693"/>
        <w:gridCol w:w="912"/>
      </w:tblGrid>
      <w:tr w:rsidR="00F01105" w:rsidRPr="001C6766" w:rsidTr="00A42BA0">
        <w:trPr>
          <w:trHeight w:val="300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CHS</w:t>
            </w:r>
          </w:p>
        </w:tc>
      </w:tr>
      <w:tr w:rsidR="00F01105" w:rsidRPr="001C6766" w:rsidTr="00A42BA0">
        <w:trPr>
          <w:trHeight w:val="315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b/>
                <w:bCs/>
                <w:sz w:val="20"/>
                <w:szCs w:val="20"/>
              </w:rPr>
            </w:pPr>
            <w:r w:rsidRPr="001C6766">
              <w:rPr>
                <w:b/>
                <w:bCs/>
                <w:sz w:val="20"/>
                <w:szCs w:val="20"/>
              </w:rPr>
              <w:t> </w:t>
            </w:r>
            <w:r w:rsidRPr="001C6766">
              <w:rPr>
                <w:sz w:val="20"/>
                <w:szCs w:val="20"/>
              </w:rPr>
              <w:t>ATV100</w:t>
            </w:r>
          </w:p>
        </w:tc>
        <w:tc>
          <w:tcPr>
            <w:tcW w:w="28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Atividades Acadêmico-Científico-Culturais (AACC)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210</w:t>
            </w:r>
          </w:p>
        </w:tc>
      </w:tr>
    </w:tbl>
    <w:p w:rsidR="00F01105" w:rsidRPr="001C6766" w:rsidRDefault="00F01105" w:rsidP="00F01105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770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0"/>
        <w:gridCol w:w="1434"/>
      </w:tblGrid>
      <w:tr w:rsidR="00F01105" w:rsidRPr="001C6766" w:rsidTr="00A42BA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Componentes curriculares exigidos para a integralização do Curso</w:t>
            </w:r>
          </w:p>
          <w:p w:rsidR="00F01105" w:rsidRPr="001C6766" w:rsidRDefault="00F01105" w:rsidP="00A42BA0">
            <w:pPr>
              <w:rPr>
                <w:b/>
                <w:sz w:val="20"/>
                <w:szCs w:val="20"/>
              </w:rPr>
            </w:pPr>
          </w:p>
        </w:tc>
      </w:tr>
      <w:tr w:rsidR="00F01105" w:rsidRPr="001C6766" w:rsidTr="00A42BA0">
        <w:trPr>
          <w:trHeight w:val="1350"/>
        </w:trPr>
        <w:tc>
          <w:tcPr>
            <w:tcW w:w="41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Disciplinas Obrigatórias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Disciplinas Eletivas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Disciplinas Optativas</w:t>
            </w:r>
          </w:p>
          <w:p w:rsidR="00F01105" w:rsidRPr="001C6766" w:rsidRDefault="00F01105" w:rsidP="00A42BA0">
            <w:pPr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Atividades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2070</w:t>
            </w:r>
          </w:p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360</w:t>
            </w:r>
          </w:p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180</w:t>
            </w:r>
          </w:p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210</w:t>
            </w:r>
          </w:p>
        </w:tc>
      </w:tr>
      <w:tr w:rsidR="00F01105" w:rsidRPr="001C6766" w:rsidTr="00A42BA0">
        <w:trPr>
          <w:trHeight w:val="315"/>
        </w:trPr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right"/>
              <w:rPr>
                <w:b/>
                <w:sz w:val="20"/>
                <w:szCs w:val="20"/>
              </w:rPr>
            </w:pPr>
            <w:r w:rsidRPr="001C67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1105" w:rsidRPr="001C6766" w:rsidRDefault="00F01105" w:rsidP="00A42BA0">
            <w:pPr>
              <w:jc w:val="center"/>
              <w:rPr>
                <w:sz w:val="20"/>
                <w:szCs w:val="20"/>
              </w:rPr>
            </w:pPr>
            <w:r w:rsidRPr="001C6766">
              <w:rPr>
                <w:sz w:val="20"/>
                <w:szCs w:val="20"/>
              </w:rPr>
              <w:t>2820</w:t>
            </w:r>
          </w:p>
        </w:tc>
      </w:tr>
    </w:tbl>
    <w:p w:rsidR="00F01105" w:rsidRDefault="00F01105"/>
    <w:sectPr w:rsidR="00F01105" w:rsidSect="00F01105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05"/>
    <w:rsid w:val="004D223C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43C8-92ED-44C2-9245-E681DB0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1105"/>
    <w:pPr>
      <w:keepNext/>
      <w:spacing w:after="120"/>
      <w:ind w:firstLine="709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1105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011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gama</dc:creator>
  <cp:keywords/>
  <dc:description/>
  <cp:lastModifiedBy>monica gama</cp:lastModifiedBy>
  <cp:revision>1</cp:revision>
  <dcterms:created xsi:type="dcterms:W3CDTF">2019-06-06T02:28:00Z</dcterms:created>
  <dcterms:modified xsi:type="dcterms:W3CDTF">2019-06-06T02:30:00Z</dcterms:modified>
</cp:coreProperties>
</file>